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  <w:lang w:val="en-US" w:eastAsia="zh-CN"/>
        </w:rPr>
        <w:t>合肥龙泉山环保能源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有限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  <w:lang w:val="en-US" w:eastAsia="zh-CN"/>
        </w:rPr>
        <w:t>责任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公司</w:t>
      </w:r>
    </w:p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200" w:leftChars="0" w:right="0" w:rightChars="0" w:firstLine="696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w w:val="99"/>
          <w:sz w:val="32"/>
          <w:szCs w:val="32"/>
        </w:rPr>
        <w:t>根</w:t>
      </w:r>
      <w:r>
        <w:rPr>
          <w:rFonts w:hint="eastAsia" w:ascii="仿宋" w:hAnsi="仿宋" w:eastAsia="仿宋" w:cs="仿宋"/>
          <w:spacing w:val="12"/>
          <w:w w:val="99"/>
          <w:sz w:val="32"/>
          <w:szCs w:val="32"/>
        </w:rPr>
        <w:t>据《安徽皖能环保发电有限公司所属子公司招聘公告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、测试（笔试、面试）、背景调查、会议研究等程序，现确定合肥龙泉山环保能源有限责任公司拟录用人员名单，现予以公示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锅炉专工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吕百龙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7" w:right="12" w:firstLine="648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公示时间为：10月12日-10月18日（9:00-17:00）。在此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z w:val="32"/>
          <w:szCs w:val="32"/>
        </w:rPr>
        <w:t>公司纪委反映。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 w:right="399" w:rightChars="190"/>
        <w:jc w:val="both"/>
        <w:textAlignment w:val="baseline"/>
        <w:outlineLvl w:val="9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rPr>
          <w:rFonts w:hint="eastAsia" w:ascii="仿宋" w:hAnsi="仿宋" w:eastAsia="仿宋" w:cs="仿宋"/>
          <w:spacing w:val="-4"/>
          <w:sz w:val="32"/>
          <w:szCs w:val="32"/>
        </w:rPr>
      </w:pPr>
      <w:bookmarkStart w:id="0" w:name="_GoBack"/>
    </w:p>
    <w:bookmarkEnd w:id="0"/>
    <w:p>
      <w:pPr>
        <w:spacing w:before="200" w:line="220" w:lineRule="auto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安徽皖能环保发电有限公司</w:t>
      </w: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 2022年10月11日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3FBA"/>
    <w:rsid w:val="041A46D9"/>
    <w:rsid w:val="115C3152"/>
    <w:rsid w:val="15AB3F73"/>
    <w:rsid w:val="1B775D5A"/>
    <w:rsid w:val="2B434E52"/>
    <w:rsid w:val="326D6324"/>
    <w:rsid w:val="37FC3343"/>
    <w:rsid w:val="38EB1D41"/>
    <w:rsid w:val="460959B7"/>
    <w:rsid w:val="4A4C3589"/>
    <w:rsid w:val="632804CB"/>
    <w:rsid w:val="76D85B1B"/>
    <w:rsid w:val="77206FDD"/>
    <w:rsid w:val="77D34CEF"/>
    <w:rsid w:val="7D813E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2022-10-11T08:21:23Z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