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安徽皖能环保发电有限公司</w:t>
      </w:r>
      <w:r>
        <w:rPr>
          <w:rFonts w:hint="eastAsia" w:ascii="方正小标宋简体" w:hAnsi="方正小标宋简体" w:eastAsia="方正小标宋简体" w:cs="方正小标宋简体"/>
          <w:b w:val="0"/>
          <w:bCs/>
          <w:kern w:val="0"/>
          <w:sz w:val="44"/>
          <w:szCs w:val="44"/>
          <w:lang w:val="en-US" w:eastAsia="zh-CN"/>
        </w:rPr>
        <w:t>乾县</w:t>
      </w:r>
      <w:r>
        <w:rPr>
          <w:rFonts w:hint="eastAsia" w:ascii="方正小标宋简体" w:hAnsi="方正小标宋简体" w:eastAsia="方正小标宋简体" w:cs="方正小标宋简体"/>
          <w:b w:val="0"/>
          <w:bCs/>
          <w:kern w:val="0"/>
          <w:sz w:val="44"/>
          <w:szCs w:val="44"/>
        </w:rPr>
        <w:t>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rPr>
      </w:pPr>
      <w:bookmarkStart w:id="0" w:name="_GoBack"/>
      <w:bookmarkEnd w:id="0"/>
      <w:r>
        <w:rPr>
          <w:rFonts w:hint="eastAsia" w:ascii="方正小标宋简体" w:hAnsi="方正小标宋简体" w:eastAsia="方正小标宋简体" w:cs="方正小标宋简体"/>
          <w:b w:val="0"/>
          <w:bCs/>
          <w:kern w:val="0"/>
          <w:sz w:val="44"/>
          <w:szCs w:val="44"/>
        </w:rPr>
        <w:t>校园招聘拟录用人员公示</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根据《安徽皖能环保发电有限公司子公司秋季校园招聘公告》要求，经过报名、资格审核、测试（笔试、面试）、会议研究等程序，拟录用以下人员为安徽皖能环保发电有限公司乾县公司生产人员，现公示如下：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710"/>
        <w:gridCol w:w="945"/>
        <w:gridCol w:w="4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b/>
                <w:bCs/>
                <w:color w:val="000000"/>
                <w:kern w:val="2"/>
                <w:sz w:val="32"/>
                <w:szCs w:val="32"/>
                <w:vertAlign w:val="baseline"/>
                <w:lang w:val="en-US" w:eastAsia="zh-CN" w:bidi="ar-SA"/>
              </w:rPr>
            </w:pPr>
            <w:r>
              <w:rPr>
                <w:rFonts w:hint="eastAsia" w:ascii="Times New Roman" w:hAnsi="Times New Roman" w:eastAsia="仿宋_GB2312" w:cs="Times New Roman"/>
                <w:b/>
                <w:bCs/>
                <w:color w:val="000000"/>
                <w:kern w:val="2"/>
                <w:sz w:val="32"/>
                <w:szCs w:val="32"/>
                <w:vertAlign w:val="baseline"/>
                <w:lang w:val="en-US" w:eastAsia="zh-CN" w:bidi="ar-SA"/>
              </w:rPr>
              <w:t>序号</w:t>
            </w:r>
          </w:p>
        </w:tc>
        <w:tc>
          <w:tcPr>
            <w:tcW w:w="1710"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b/>
                <w:bCs/>
                <w:color w:val="000000"/>
                <w:kern w:val="2"/>
                <w:sz w:val="32"/>
                <w:szCs w:val="32"/>
                <w:vertAlign w:val="baseline"/>
                <w:lang w:val="en-US" w:eastAsia="zh-CN" w:bidi="ar-SA"/>
              </w:rPr>
            </w:pPr>
            <w:r>
              <w:rPr>
                <w:rFonts w:hint="eastAsia" w:ascii="Times New Roman" w:hAnsi="Times New Roman" w:eastAsia="仿宋_GB2312" w:cs="Times New Roman"/>
                <w:b/>
                <w:bCs/>
                <w:color w:val="000000"/>
                <w:kern w:val="2"/>
                <w:sz w:val="32"/>
                <w:szCs w:val="32"/>
                <w:vertAlign w:val="baseline"/>
                <w:lang w:val="en-US" w:eastAsia="zh-CN" w:bidi="ar-SA"/>
              </w:rPr>
              <w:t>姓  名</w:t>
            </w:r>
          </w:p>
        </w:tc>
        <w:tc>
          <w:tcPr>
            <w:tcW w:w="945"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b/>
                <w:bCs/>
                <w:color w:val="000000"/>
                <w:kern w:val="2"/>
                <w:sz w:val="32"/>
                <w:szCs w:val="32"/>
                <w:vertAlign w:val="baseline"/>
                <w:lang w:val="en-US" w:eastAsia="zh-CN" w:bidi="ar-SA"/>
              </w:rPr>
            </w:pPr>
            <w:r>
              <w:rPr>
                <w:rFonts w:hint="eastAsia" w:ascii="Times New Roman" w:hAnsi="Times New Roman" w:eastAsia="仿宋_GB2312" w:cs="Times New Roman"/>
                <w:b/>
                <w:bCs/>
                <w:color w:val="000000"/>
                <w:kern w:val="2"/>
                <w:sz w:val="32"/>
                <w:szCs w:val="32"/>
                <w:vertAlign w:val="baseline"/>
                <w:lang w:val="en-US" w:eastAsia="zh-CN" w:bidi="ar-SA"/>
              </w:rPr>
              <w:t>性别</w:t>
            </w:r>
          </w:p>
        </w:tc>
        <w:tc>
          <w:tcPr>
            <w:tcW w:w="4966"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b/>
                <w:bCs/>
                <w:color w:val="000000"/>
                <w:kern w:val="2"/>
                <w:sz w:val="32"/>
                <w:szCs w:val="32"/>
                <w:vertAlign w:val="baseline"/>
                <w:lang w:val="en-US" w:eastAsia="zh-CN" w:bidi="ar-SA"/>
              </w:rPr>
            </w:pPr>
            <w:r>
              <w:rPr>
                <w:rFonts w:hint="eastAsia" w:ascii="Times New Roman" w:hAnsi="Times New Roman" w:eastAsia="仿宋_GB2312" w:cs="Times New Roman"/>
                <w:b/>
                <w:bCs/>
                <w:color w:val="000000"/>
                <w:kern w:val="2"/>
                <w:sz w:val="32"/>
                <w:szCs w:val="32"/>
                <w:vertAlign w:val="baseline"/>
                <w:lang w:val="en-US" w:eastAsia="zh-CN" w:bidi="ar-SA"/>
              </w:rPr>
              <w:t>毕业院校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1</w:t>
            </w:r>
          </w:p>
        </w:tc>
        <w:tc>
          <w:tcPr>
            <w:tcW w:w="1710" w:type="dxa"/>
            <w:vAlign w:val="center"/>
          </w:tcPr>
          <w:p>
            <w:pPr>
              <w:spacing w:beforeLines="0" w:afterLines="0"/>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马晋兴</w:t>
            </w:r>
          </w:p>
        </w:tc>
        <w:tc>
          <w:tcPr>
            <w:tcW w:w="945" w:type="dxa"/>
            <w:vAlign w:val="center"/>
          </w:tcPr>
          <w:p>
            <w:pPr>
              <w:spacing w:beforeLines="0" w:afterLines="0"/>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男</w:t>
            </w:r>
          </w:p>
        </w:tc>
        <w:tc>
          <w:tcPr>
            <w:tcW w:w="4966" w:type="dxa"/>
            <w:vAlign w:val="center"/>
          </w:tcPr>
          <w:p>
            <w:pPr>
              <w:spacing w:beforeLines="0" w:afterLines="0"/>
              <w:jc w:val="center"/>
              <w:rPr>
                <w:rFonts w:hint="default" w:ascii="仿宋" w:hAnsi="仿宋" w:eastAsia="仿宋" w:cs="仿宋"/>
                <w:color w:val="000000"/>
                <w:kern w:val="2"/>
                <w:sz w:val="32"/>
                <w:szCs w:val="32"/>
                <w:vertAlign w:val="baseline"/>
                <w:lang w:val="en-US" w:eastAsia="zh-CN" w:bidi="ar-SA"/>
              </w:rPr>
            </w:pPr>
            <w:r>
              <w:rPr>
                <w:rFonts w:hint="eastAsia" w:ascii="仿宋" w:hAnsi="仿宋" w:eastAsia="仿宋" w:cs="仿宋"/>
                <w:sz w:val="32"/>
                <w:szCs w:val="32"/>
                <w:lang w:val="en-US" w:eastAsia="zh-CN"/>
              </w:rPr>
              <w:t>西安电力高等专科学校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2</w:t>
            </w:r>
          </w:p>
        </w:tc>
        <w:tc>
          <w:tcPr>
            <w:tcW w:w="1710" w:type="dxa"/>
            <w:vAlign w:val="center"/>
          </w:tcPr>
          <w:p>
            <w:pPr>
              <w:spacing w:beforeLines="0" w:afterLines="0"/>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王浩文</w:t>
            </w:r>
          </w:p>
        </w:tc>
        <w:tc>
          <w:tcPr>
            <w:tcW w:w="945" w:type="dxa"/>
            <w:vAlign w:val="center"/>
          </w:tcPr>
          <w:p>
            <w:pPr>
              <w:spacing w:beforeLines="0" w:afterLines="0"/>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男</w:t>
            </w:r>
          </w:p>
        </w:tc>
        <w:tc>
          <w:tcPr>
            <w:tcW w:w="4966" w:type="dxa"/>
            <w:vAlign w:val="center"/>
          </w:tcPr>
          <w:p>
            <w:pPr>
              <w:spacing w:beforeLines="0" w:afterLines="0"/>
              <w:jc w:val="center"/>
              <w:rPr>
                <w:rFonts w:hint="default" w:ascii="仿宋" w:hAnsi="仿宋" w:eastAsia="仿宋" w:cs="仿宋"/>
                <w:color w:val="000000"/>
                <w:kern w:val="2"/>
                <w:sz w:val="32"/>
                <w:szCs w:val="32"/>
                <w:vertAlign w:val="baseline"/>
                <w:lang w:val="en-US" w:eastAsia="zh-CN" w:bidi="ar-SA"/>
              </w:rPr>
            </w:pPr>
            <w:r>
              <w:rPr>
                <w:rFonts w:hint="eastAsia" w:ascii="仿宋" w:hAnsi="仿宋" w:eastAsia="仿宋" w:cs="仿宋"/>
                <w:sz w:val="32"/>
                <w:szCs w:val="32"/>
                <w:lang w:val="en-US" w:eastAsia="zh-CN"/>
              </w:rPr>
              <w:t>西安电力高等专科学校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3</w:t>
            </w:r>
          </w:p>
        </w:tc>
        <w:tc>
          <w:tcPr>
            <w:tcW w:w="1710" w:type="dxa"/>
            <w:vAlign w:val="center"/>
          </w:tcPr>
          <w:p>
            <w:pPr>
              <w:spacing w:beforeLines="0" w:afterLines="0"/>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邓馨睿</w:t>
            </w:r>
          </w:p>
        </w:tc>
        <w:tc>
          <w:tcPr>
            <w:tcW w:w="945" w:type="dxa"/>
            <w:vAlign w:val="center"/>
          </w:tcPr>
          <w:p>
            <w:pPr>
              <w:spacing w:beforeLines="0" w:afterLines="0"/>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女</w:t>
            </w:r>
          </w:p>
        </w:tc>
        <w:tc>
          <w:tcPr>
            <w:tcW w:w="4966"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sz w:val="32"/>
                <w:szCs w:val="32"/>
                <w:lang w:val="en-US" w:eastAsia="zh-CN"/>
              </w:rPr>
              <w:t>西安电力高等专科学校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4</w:t>
            </w:r>
          </w:p>
        </w:tc>
        <w:tc>
          <w:tcPr>
            <w:tcW w:w="1710" w:type="dxa"/>
            <w:vAlign w:val="center"/>
          </w:tcPr>
          <w:p>
            <w:pPr>
              <w:spacing w:beforeLines="0" w:afterLines="0"/>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田子菡</w:t>
            </w:r>
          </w:p>
        </w:tc>
        <w:tc>
          <w:tcPr>
            <w:tcW w:w="945" w:type="dxa"/>
            <w:vAlign w:val="center"/>
          </w:tcPr>
          <w:p>
            <w:pPr>
              <w:spacing w:beforeLines="0" w:afterLines="0"/>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女</w:t>
            </w:r>
          </w:p>
        </w:tc>
        <w:tc>
          <w:tcPr>
            <w:tcW w:w="4966"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sz w:val="32"/>
                <w:szCs w:val="32"/>
                <w:lang w:val="en-US" w:eastAsia="zh-CN"/>
              </w:rPr>
              <w:t>西安电力高等专科学校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5</w:t>
            </w:r>
          </w:p>
        </w:tc>
        <w:tc>
          <w:tcPr>
            <w:tcW w:w="1710" w:type="dxa"/>
            <w:vAlign w:val="center"/>
          </w:tcPr>
          <w:p>
            <w:pPr>
              <w:spacing w:beforeLines="0" w:afterLines="0"/>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白星豪</w:t>
            </w:r>
          </w:p>
        </w:tc>
        <w:tc>
          <w:tcPr>
            <w:tcW w:w="945" w:type="dxa"/>
            <w:vAlign w:val="center"/>
          </w:tcPr>
          <w:p>
            <w:pPr>
              <w:spacing w:beforeLines="0" w:afterLines="0"/>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男</w:t>
            </w:r>
          </w:p>
        </w:tc>
        <w:tc>
          <w:tcPr>
            <w:tcW w:w="4966"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sz w:val="32"/>
                <w:szCs w:val="32"/>
                <w:lang w:val="en-US" w:eastAsia="zh-CN"/>
              </w:rPr>
              <w:t>西安电力高等专科学校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6</w:t>
            </w:r>
          </w:p>
        </w:tc>
        <w:tc>
          <w:tcPr>
            <w:tcW w:w="1710" w:type="dxa"/>
            <w:vAlign w:val="center"/>
          </w:tcPr>
          <w:p>
            <w:pPr>
              <w:spacing w:beforeLines="0" w:afterLines="0"/>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杨佳欣</w:t>
            </w:r>
          </w:p>
        </w:tc>
        <w:tc>
          <w:tcPr>
            <w:tcW w:w="945" w:type="dxa"/>
            <w:vAlign w:val="center"/>
          </w:tcPr>
          <w:p>
            <w:pPr>
              <w:spacing w:beforeLines="0" w:afterLines="0"/>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女</w:t>
            </w:r>
          </w:p>
        </w:tc>
        <w:tc>
          <w:tcPr>
            <w:tcW w:w="4966"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sz w:val="32"/>
                <w:szCs w:val="32"/>
                <w:lang w:val="en-US" w:eastAsia="zh-CN"/>
              </w:rPr>
              <w:t>西安电力高等专科学校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7</w:t>
            </w:r>
          </w:p>
        </w:tc>
        <w:tc>
          <w:tcPr>
            <w:tcW w:w="1710" w:type="dxa"/>
            <w:vAlign w:val="center"/>
          </w:tcPr>
          <w:p>
            <w:pPr>
              <w:spacing w:beforeLines="0" w:afterLines="0"/>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张  豪</w:t>
            </w:r>
          </w:p>
        </w:tc>
        <w:tc>
          <w:tcPr>
            <w:tcW w:w="945" w:type="dxa"/>
            <w:vAlign w:val="center"/>
          </w:tcPr>
          <w:p>
            <w:pPr>
              <w:spacing w:beforeLines="0" w:afterLines="0"/>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男</w:t>
            </w:r>
          </w:p>
        </w:tc>
        <w:tc>
          <w:tcPr>
            <w:tcW w:w="4966"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sz w:val="32"/>
                <w:szCs w:val="32"/>
                <w:lang w:val="en-US" w:eastAsia="zh-CN"/>
              </w:rPr>
              <w:t>西安电力高等专科学校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8</w:t>
            </w:r>
          </w:p>
        </w:tc>
        <w:tc>
          <w:tcPr>
            <w:tcW w:w="1710" w:type="dxa"/>
            <w:vAlign w:val="center"/>
          </w:tcPr>
          <w:p>
            <w:pPr>
              <w:spacing w:beforeLines="0" w:afterLines="0"/>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张宏亮</w:t>
            </w:r>
          </w:p>
        </w:tc>
        <w:tc>
          <w:tcPr>
            <w:tcW w:w="945" w:type="dxa"/>
            <w:vAlign w:val="center"/>
          </w:tcPr>
          <w:p>
            <w:pPr>
              <w:spacing w:beforeLines="0" w:afterLines="0"/>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男</w:t>
            </w:r>
          </w:p>
        </w:tc>
        <w:tc>
          <w:tcPr>
            <w:tcW w:w="4966"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sz w:val="32"/>
                <w:szCs w:val="32"/>
                <w:lang w:val="en-US" w:eastAsia="zh-CN"/>
              </w:rPr>
              <w:t>西安电力高等专科学校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9</w:t>
            </w:r>
          </w:p>
        </w:tc>
        <w:tc>
          <w:tcPr>
            <w:tcW w:w="1710" w:type="dxa"/>
            <w:vAlign w:val="center"/>
          </w:tcPr>
          <w:p>
            <w:pPr>
              <w:spacing w:beforeLines="0" w:afterLines="0"/>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张朋飞</w:t>
            </w:r>
          </w:p>
        </w:tc>
        <w:tc>
          <w:tcPr>
            <w:tcW w:w="945" w:type="dxa"/>
            <w:vAlign w:val="center"/>
          </w:tcPr>
          <w:p>
            <w:pPr>
              <w:spacing w:beforeLines="0" w:afterLines="0"/>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男</w:t>
            </w:r>
          </w:p>
        </w:tc>
        <w:tc>
          <w:tcPr>
            <w:tcW w:w="4966"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sz w:val="32"/>
                <w:szCs w:val="32"/>
                <w:lang w:val="en-US" w:eastAsia="zh-CN"/>
              </w:rPr>
              <w:t>西安电力高等专科学校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10</w:t>
            </w:r>
          </w:p>
        </w:tc>
        <w:tc>
          <w:tcPr>
            <w:tcW w:w="1710" w:type="dxa"/>
            <w:vAlign w:val="center"/>
          </w:tcPr>
          <w:p>
            <w:pPr>
              <w:spacing w:beforeLines="0" w:afterLines="0"/>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黄  伟</w:t>
            </w:r>
          </w:p>
        </w:tc>
        <w:tc>
          <w:tcPr>
            <w:tcW w:w="945" w:type="dxa"/>
            <w:vAlign w:val="center"/>
          </w:tcPr>
          <w:p>
            <w:pPr>
              <w:spacing w:beforeLines="0" w:afterLines="0"/>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男</w:t>
            </w:r>
          </w:p>
        </w:tc>
        <w:tc>
          <w:tcPr>
            <w:tcW w:w="4966"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sz w:val="32"/>
                <w:szCs w:val="32"/>
                <w:lang w:val="en-US" w:eastAsia="zh-CN"/>
              </w:rPr>
              <w:t>西安电力高等专科学校</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公示期为5个工作日(2023年3月7日至2023年3月13日)。在此期间，如有情况需要反映，请向安徽皖能环保发电有限公司招聘工作领导小组或安徽皖能环保发电有限公司纪委反映，联系电话：62987011、62987829。</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特此公示。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                      安徽皖能环保发电有限公司</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ascii="Times New Roman" w:hAnsi="Times New Roman" w:eastAsia="仿宋_GB2312" w:cs="Times New Roman"/>
          <w:color w:val="000000"/>
          <w:kern w:val="2"/>
          <w:sz w:val="32"/>
          <w:szCs w:val="32"/>
          <w:lang w:val="en-US" w:eastAsia="zh-CN" w:bidi="ar-SA"/>
        </w:rPr>
        <w:t xml:space="preserve">                           2023年3月6日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DEF49D7"/>
    <w:rsid w:val="2C6E4815"/>
    <w:rsid w:val="325269B8"/>
    <w:rsid w:val="35F22B1F"/>
    <w:rsid w:val="43F44E19"/>
    <w:rsid w:val="53917E05"/>
    <w:rsid w:val="595F3547"/>
    <w:rsid w:val="6F844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2023-02-13T08:58:00Z</dcterms:created>
  <dc:creator>夏菲</dc:creator>
  <cp:lastModifiedBy>吴燮辉</cp:lastModifiedBy>
  <cp:lastPrinted>2023-03-06T06:54:11Z</cp:lastPrinted>
  <dcterms:modified xsi:type="dcterms:W3CDTF">2023-03-06T07:10:15Z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