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kern w:val="0"/>
          <w:sz w:val="44"/>
          <w:szCs w:val="44"/>
          <w:lang w:val="en-US" w:eastAsia="zh-CN"/>
        </w:rPr>
      </w:pPr>
      <w:r>
        <w:rPr>
          <w:rFonts w:hint="eastAsia" w:ascii="方正小标宋简体" w:hAnsi="方正小标宋简体" w:eastAsia="方正小标宋简体" w:cs="方正小标宋简体"/>
          <w:b w:val="0"/>
          <w:bCs/>
          <w:kern w:val="0"/>
          <w:sz w:val="44"/>
          <w:szCs w:val="44"/>
          <w:lang w:val="en-US" w:eastAsia="zh-CN"/>
        </w:rPr>
        <w:t>滁州皖能环保电力有限公司</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rPr>
        <w:t>拟录用人员公示</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根据《安徽皖能环保发电有限公司子公司11月招聘公告》要求，经过报名、资格审核、测试（笔试、面试）、背景调查、会议研究等程序，现将滁州皖能环保电力有限公司</w:t>
      </w:r>
      <w:bookmarkStart w:id="0" w:name="_GoBack"/>
      <w:bookmarkEnd w:id="0"/>
      <w:r>
        <w:rPr>
          <w:rFonts w:hint="eastAsia" w:ascii="Times New Roman" w:hAnsi="Times New Roman" w:eastAsia="仿宋_GB2312" w:cs="Times New Roman"/>
          <w:color w:val="000000"/>
          <w:kern w:val="2"/>
          <w:sz w:val="32"/>
          <w:szCs w:val="32"/>
          <w:lang w:val="en-US" w:eastAsia="zh-CN" w:bidi="ar-SA"/>
        </w:rPr>
        <w:t>拟录用人员名单公示如下：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kern w:val="2"/>
          <w:sz w:val="32"/>
          <w:szCs w:val="32"/>
          <w:lang w:val="en-US" w:eastAsia="zh-CN" w:bidi="ar-SA"/>
        </w:rPr>
      </w:pPr>
    </w:p>
    <w:tbl>
      <w:tblPr>
        <w:tblStyle w:val="5"/>
        <w:tblW w:w="8087" w:type="dxa"/>
        <w:jc w:val="center"/>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1"/>
        <w:gridCol w:w="4500"/>
        <w:gridCol w:w="238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39" w:hRule="atLeast"/>
          <w:jc w:val="center"/>
        </w:trPr>
        <w:tc>
          <w:tcPr>
            <w:tcW w:w="1201" w:type="dxa"/>
            <w:tcBorders>
              <w:bottom w:val="single" w:color="auto" w:sz="4" w:space="0"/>
            </w:tcBorders>
            <w:vAlign w:val="center"/>
          </w:tcPr>
          <w:p>
            <w:pPr>
              <w:spacing w:before="192" w:line="226" w:lineRule="auto"/>
              <w:jc w:val="center"/>
              <w:rPr>
                <w:rFonts w:hint="eastAsia" w:ascii="方正小标宋简体" w:hAnsi="方正小标宋简体" w:eastAsia="方正小标宋简体" w:cs="方正小标宋简体"/>
                <w:b w:val="0"/>
                <w:bCs w:val="0"/>
                <w:sz w:val="28"/>
                <w:szCs w:val="28"/>
                <w:lang w:eastAsia="zh-CN"/>
              </w:rPr>
            </w:pPr>
            <w:r>
              <w:rPr>
                <w:rFonts w:hint="eastAsia" w:ascii="方正小标宋简体" w:hAnsi="方正小标宋简体" w:eastAsia="方正小标宋简体" w:cs="方正小标宋简体"/>
                <w:b w:val="0"/>
                <w:bCs w:val="0"/>
                <w:spacing w:val="9"/>
                <w:sz w:val="28"/>
                <w:szCs w:val="28"/>
                <w:lang w:val="en-US" w:eastAsia="zh-CN"/>
              </w:rPr>
              <w:t>序号</w:t>
            </w:r>
          </w:p>
        </w:tc>
        <w:tc>
          <w:tcPr>
            <w:tcW w:w="4500" w:type="dxa"/>
            <w:tcBorders>
              <w:bottom w:val="single" w:color="auto" w:sz="4" w:space="0"/>
            </w:tcBorders>
            <w:vAlign w:val="center"/>
          </w:tcPr>
          <w:p>
            <w:pPr>
              <w:spacing w:before="192" w:line="226" w:lineRule="auto"/>
              <w:jc w:val="center"/>
              <w:rPr>
                <w:rFonts w:hint="eastAsia" w:ascii="方正小标宋简体" w:hAnsi="方正小标宋简体" w:eastAsia="方正小标宋简体" w:cs="方正小标宋简体"/>
                <w:b w:val="0"/>
                <w:bCs w:val="0"/>
                <w:sz w:val="28"/>
                <w:szCs w:val="28"/>
              </w:rPr>
            </w:pPr>
            <w:r>
              <w:rPr>
                <w:rFonts w:hint="eastAsia" w:ascii="方正小标宋简体" w:hAnsi="方正小标宋简体" w:eastAsia="方正小标宋简体" w:cs="方正小标宋简体"/>
                <w:b w:val="0"/>
                <w:bCs w:val="0"/>
                <w:spacing w:val="9"/>
                <w:sz w:val="28"/>
                <w:szCs w:val="28"/>
              </w:rPr>
              <w:t>拟</w:t>
            </w:r>
            <w:r>
              <w:rPr>
                <w:rFonts w:hint="eastAsia" w:ascii="方正小标宋简体" w:hAnsi="方正小标宋简体" w:eastAsia="方正小标宋简体" w:cs="方正小标宋简体"/>
                <w:b w:val="0"/>
                <w:bCs w:val="0"/>
                <w:spacing w:val="7"/>
                <w:sz w:val="28"/>
                <w:szCs w:val="28"/>
              </w:rPr>
              <w:t>聘用岗位</w:t>
            </w:r>
          </w:p>
        </w:tc>
        <w:tc>
          <w:tcPr>
            <w:tcW w:w="2386" w:type="dxa"/>
            <w:tcBorders>
              <w:bottom w:val="single" w:color="auto" w:sz="4" w:space="0"/>
            </w:tcBorders>
            <w:vAlign w:val="center"/>
          </w:tcPr>
          <w:p>
            <w:pPr>
              <w:spacing w:before="192" w:line="226" w:lineRule="auto"/>
              <w:jc w:val="center"/>
              <w:rPr>
                <w:rFonts w:hint="eastAsia" w:ascii="方正小标宋简体" w:hAnsi="方正小标宋简体" w:eastAsia="方正小标宋简体" w:cs="方正小标宋简体"/>
                <w:b w:val="0"/>
                <w:bCs w:val="0"/>
                <w:sz w:val="28"/>
                <w:szCs w:val="28"/>
              </w:rPr>
            </w:pPr>
            <w:r>
              <w:rPr>
                <w:rFonts w:hint="eastAsia" w:ascii="方正小标宋简体" w:hAnsi="方正小标宋简体" w:eastAsia="方正小标宋简体" w:cs="方正小标宋简体"/>
                <w:b w:val="0"/>
                <w:bCs w:val="0"/>
                <w:spacing w:val="4"/>
                <w:sz w:val="28"/>
                <w:szCs w:val="28"/>
              </w:rPr>
              <w:t>姓名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78" w:hRule="atLeast"/>
          <w:jc w:val="center"/>
        </w:trPr>
        <w:tc>
          <w:tcPr>
            <w:tcW w:w="1201" w:type="dxa"/>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1</w:t>
            </w:r>
          </w:p>
        </w:tc>
        <w:tc>
          <w:tcPr>
            <w:tcW w:w="4500"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渗滤液处理</w:t>
            </w:r>
          </w:p>
        </w:tc>
        <w:tc>
          <w:tcPr>
            <w:tcW w:w="2386"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叶蕊</w:t>
            </w:r>
          </w:p>
        </w:tc>
      </w:tr>
    </w:tbl>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Times New Roman" w:hAnsi="Times New Roman" w:eastAsia="仿宋_GB2312"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公示时间为：1月20日——1月31日（9:00-17:00）。在此期间，如有情况需要反映，请向安徽皖能环保发电有限公司招聘工作领导小组或安徽皖能环保发电有限公司纪委反映，联系电话：62987011、62987829。</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特此公示。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 xml:space="preserve">                          安徽皖能环保发电有限公司</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ascii="Times New Roman" w:hAnsi="Times New Roman" w:eastAsia="仿宋_GB2312" w:cs="Times New Roman"/>
          <w:color w:val="000000"/>
          <w:kern w:val="2"/>
          <w:sz w:val="32"/>
          <w:szCs w:val="32"/>
          <w:lang w:val="en-US" w:eastAsia="zh-CN" w:bidi="ar-SA"/>
        </w:rPr>
        <w:t xml:space="preserve">                              2023年1月19日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wMDQzZGNiNTUzZmRhOTIzM2Y0NmIyNmVlZjg5NmUifQ=="/>
  </w:docVars>
  <w:rsids>
    <w:rsidRoot w:val="00000000"/>
    <w:rsid w:val="054B0A42"/>
    <w:rsid w:val="0A51451F"/>
    <w:rsid w:val="0B5827C9"/>
    <w:rsid w:val="143A18B1"/>
    <w:rsid w:val="20931C4F"/>
    <w:rsid w:val="2EF06828"/>
    <w:rsid w:val="33774F86"/>
    <w:rsid w:val="39AB1372"/>
    <w:rsid w:val="44FF3911"/>
    <w:rsid w:val="4B8824FB"/>
    <w:rsid w:val="4BD90DA6"/>
    <w:rsid w:val="501F5922"/>
    <w:rsid w:val="53295D42"/>
    <w:rsid w:val="5749035C"/>
    <w:rsid w:val="666874E4"/>
    <w:rsid w:val="681828F1"/>
    <w:rsid w:val="6F4C7DB0"/>
    <w:rsid w:val="77CA1F97"/>
    <w:rsid w:val="7E3106E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5">
    <w:name w:val="Table Normal"/>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246</Words>
  <Characters>281</Characters>
  <Lines>0</Lines>
  <Paragraphs>0</Paragraphs>
  <ScaleCrop>false</ScaleCrop>
  <LinksUpToDate>false</LinksUpToDate>
  <CharactersWithSpaces>339</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2022-08-12T03:08:00Z</dcterms:created>
  <dc:creator>党群</dc:creator>
  <cp:lastModifiedBy>苏梅</cp:lastModifiedBy>
  <dcterms:modified xsi:type="dcterms:W3CDTF">2023-01-19T03:41:36Z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CDF991AB671141A8A77A042F4F702F47</vt:lpwstr>
  </property>
</Properties>
</file>