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bookmarkStart w:id="0" w:name="_GoBack"/>
      <w:r>
        <w:rPr>
          <w:rFonts w:hint="eastAsia" w:ascii="方正小标宋简体" w:hAnsi="方正小标宋简体" w:eastAsia="方正小标宋简体" w:cs="方正小标宋简体"/>
          <w:b w:val="0"/>
          <w:bCs/>
          <w:kern w:val="0"/>
          <w:sz w:val="44"/>
          <w:szCs w:val="44"/>
        </w:rPr>
        <w:t>安徽皖能环保发电有限公司子公司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2023年安徽大学现场春季校园招聘</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方正小标宋简体" w:hAnsi="方正小标宋简体" w:eastAsia="方正小标宋简体" w:cs="方正小标宋简体"/>
          <w:b w:val="0"/>
          <w:bCs/>
          <w:kern w:val="0"/>
          <w:sz w:val="44"/>
          <w:szCs w:val="44"/>
          <w:lang w:val="en-US" w:eastAsia="zh-CN"/>
        </w:rPr>
        <w:t>拟录用人员</w:t>
      </w:r>
      <w:r>
        <w:rPr>
          <w:rFonts w:hint="eastAsia" w:ascii="方正小标宋简体" w:hAnsi="方正小标宋简体" w:eastAsia="方正小标宋简体" w:cs="方正小标宋简体"/>
          <w:b w:val="0"/>
          <w:bCs/>
          <w:kern w:val="0"/>
          <w:sz w:val="44"/>
          <w:szCs w:val="44"/>
        </w:rPr>
        <w:t>公示</w:t>
      </w:r>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根据《安徽皖能环保发电有限公司子公司春季校园招聘公告》，经报名、资格审核、测试（笔试、面试）、会议研究等程序，拟录用以下人员为安徽皖能环保发电有限公司所属子公司生产人员，现公示如下：</w:t>
      </w:r>
    </w:p>
    <w:tbl>
      <w:tblPr>
        <w:tblStyle w:val="3"/>
        <w:tblW w:w="8311" w:type="dxa"/>
        <w:tblInd w:w="0" w:type="dxa"/>
        <w:shd w:val="clear" w:color="auto" w:fill="auto"/>
        <w:tblLayout w:type="fixed"/>
        <w:tblCellMar>
          <w:top w:w="0" w:type="dxa"/>
          <w:left w:w="0" w:type="dxa"/>
          <w:bottom w:w="0" w:type="dxa"/>
          <w:right w:w="0" w:type="dxa"/>
        </w:tblCellMar>
      </w:tblPr>
      <w:tblGrid>
        <w:gridCol w:w="1456"/>
        <w:gridCol w:w="1378"/>
        <w:gridCol w:w="1465"/>
        <w:gridCol w:w="4012"/>
      </w:tblGrid>
      <w:tr>
        <w:tblPrEx>
          <w:shd w:val="clear" w:color="auto" w:fill="auto"/>
          <w:tblLayout w:type="fixed"/>
          <w:tblCellMar>
            <w:top w:w="0" w:type="dxa"/>
            <w:left w:w="0" w:type="dxa"/>
            <w:bottom w:w="0" w:type="dxa"/>
            <w:right w:w="0" w:type="dxa"/>
          </w:tblCellMar>
        </w:tblPrEx>
        <w:trPr>
          <w:trHeight w:val="94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序号</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姓名</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性别</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毕业院校</w:t>
            </w:r>
          </w:p>
        </w:tc>
      </w:tr>
      <w:tr>
        <w:tblPrEx>
          <w:shd w:val="clear" w:color="auto" w:fill="auto"/>
          <w:tblLayout w:type="fixed"/>
          <w:tblCellMar>
            <w:top w:w="0" w:type="dxa"/>
            <w:left w:w="0" w:type="dxa"/>
            <w:bottom w:w="0" w:type="dxa"/>
            <w:right w:w="0" w:type="dxa"/>
          </w:tblCellMar>
        </w:tblPrEx>
        <w:trPr>
          <w:trHeight w:val="64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sz w:val="32"/>
                <w:szCs w:val="32"/>
                <w:u w:val="none"/>
                <w:lang w:val="en-US" w:eastAsia="zh-CN"/>
              </w:rPr>
            </w:pPr>
            <w:r>
              <w:rPr>
                <w:rFonts w:hint="eastAsia" w:ascii="仿宋_GB2312" w:hAnsi="仿宋_GB2312" w:eastAsia="仿宋_GB2312" w:cs="仿宋_GB2312"/>
                <w:b w:val="0"/>
                <w:bCs/>
                <w:i w:val="0"/>
                <w:color w:val="000000"/>
                <w:sz w:val="32"/>
                <w:szCs w:val="32"/>
                <w:u w:val="none"/>
                <w:lang w:val="en-US" w:eastAsia="zh-CN"/>
              </w:rPr>
              <w:t>耿明磊</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sz w:val="32"/>
                <w:szCs w:val="32"/>
                <w:highlight w:val="none"/>
                <w:lang w:val="en-US" w:eastAsia="zh-CN"/>
              </w:rPr>
              <w:t>大连民族大学</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公示期为5个工作日(2023年7月11日至2023年7月17日)。在此期间，如有情况需要反映，请向安徽皖能环保发电有限公司招聘工作领导小组或安徽皖能环保发电有限公司纪委反映，联系电话：62987011、62987829。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480" w:firstLineChars="1400"/>
        <w:jc w:val="both"/>
        <w:textAlignment w:val="auto"/>
        <w:outlineLvl w:val="9"/>
        <w:rPr>
          <w:rFonts w:hint="eastAsia"/>
        </w:rPr>
      </w:pPr>
      <w:r>
        <w:rPr>
          <w:rFonts w:hint="eastAsia" w:ascii="Times New Roman" w:hAnsi="Times New Roman" w:eastAsia="仿宋_GB2312" w:cs="Times New Roman"/>
          <w:color w:val="000000"/>
          <w:kern w:val="2"/>
          <w:sz w:val="32"/>
          <w:szCs w:val="32"/>
          <w:lang w:val="en-US" w:eastAsia="zh-CN" w:bidi="ar-SA"/>
        </w:rPr>
        <w:t xml:space="preserve"> 2023年7月10日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B76DA"/>
    <w:rsid w:val="11E11949"/>
    <w:rsid w:val="2EDB76DA"/>
    <w:rsid w:val="2EF84A78"/>
    <w:rsid w:val="450F4EE1"/>
    <w:rsid w:val="479D0B23"/>
    <w:rsid w:val="69316F3C"/>
    <w:rsid w:val="6FE2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2023-04-17T05:42:00Z</dcterms:created>
  <dc:creator>吴燮辉</dc:creator>
  <cp:lastModifiedBy>吴燮辉</cp:lastModifiedBy>
  <cp:lastPrinted>2023-04-17T06:19:00Z</cp:lastPrinted>
  <dcterms:modified xsi:type="dcterms:W3CDTF">2023-07-10T05:18:10Z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